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ABD6" w14:textId="74C4D95C" w:rsidR="00917530" w:rsidRDefault="00917530" w:rsidP="00917530">
      <w:pPr>
        <w:pStyle w:val="Tijeloteksta"/>
        <w:ind w:firstLine="720"/>
        <w:jc w:val="both"/>
      </w:pPr>
      <w:r w:rsidRPr="00917530">
        <w:t>Na temelju članka 5.</w:t>
      </w:r>
      <w:r>
        <w:t xml:space="preserve"> i članka 6. st. 2. </w:t>
      </w:r>
      <w:r w:rsidRPr="00917530">
        <w:t xml:space="preserve"> Zakona o kulturnim vijećima i financiranju javnih potreba u kulturi („Narodne novine“, broj 83/22), članka 35. Zakona o lokalnoj i područnoj (regionalnoj) samoupravi („Narodne novine“, broj 33/01, 60/01 - vjerodostojno tumačenje, 129/05, 109/07, 125/08, 36/09, 150/11,  144/12, 19/13-pročišćeni tekst, 137/15 – ispravak, 123/17, 98/19 i 144/20)</w:t>
      </w:r>
      <w:r>
        <w:t>,  članka 26. i 105. Statuta Općine Kloštar Ivanić (</w:t>
      </w:r>
      <w:r w:rsidRPr="00983163">
        <w:t>“</w:t>
      </w:r>
      <w:r>
        <w:t>Glasnik Zagrebačke županije</w:t>
      </w:r>
      <w:r w:rsidRPr="00983163">
        <w:t>“</w:t>
      </w:r>
      <w:r>
        <w:t xml:space="preserve">, broj </w:t>
      </w:r>
      <w:r w:rsidR="00BA3497">
        <w:t>13</w:t>
      </w:r>
      <w:r>
        <w:t xml:space="preserve">/21) i članka 64. Poslovnika Općinskog vijeća Općine Kloštar Ivanić („Glasnik Zagrebačke županije“, broj </w:t>
      </w:r>
      <w:r w:rsidR="00BA3497">
        <w:t>32</w:t>
      </w:r>
      <w:r>
        <w:t xml:space="preserve">/21) Općinsko vijeće Općine Kloštar Ivanić na __. sjednici održanoj dana </w:t>
      </w:r>
      <w:r w:rsidR="006454AB">
        <w:t>__.__.</w:t>
      </w:r>
      <w:r w:rsidRPr="00A019F8">
        <w:t>202</w:t>
      </w:r>
      <w:r>
        <w:t>5</w:t>
      </w:r>
      <w:r w:rsidRPr="00A019F8">
        <w:t xml:space="preserve">. </w:t>
      </w:r>
      <w:r w:rsidRPr="0021675D">
        <w:t>g</w:t>
      </w:r>
      <w:r>
        <w:t>odine donosi</w:t>
      </w:r>
    </w:p>
    <w:p w14:paraId="2EFB736D" w14:textId="3F6D1B0E" w:rsidR="006E1EA0" w:rsidRDefault="006E1EA0" w:rsidP="00A24B71">
      <w:pPr>
        <w:ind w:firstLine="708"/>
        <w:jc w:val="both"/>
      </w:pPr>
      <w:r>
        <w:t xml:space="preserve">                                                         </w:t>
      </w:r>
    </w:p>
    <w:p w14:paraId="7F87EDBE" w14:textId="1AA3935B" w:rsidR="00F36D9B" w:rsidRPr="00D33702" w:rsidRDefault="00F36D9B" w:rsidP="00444B54">
      <w:pPr>
        <w:rPr>
          <w:b/>
          <w:bCs/>
        </w:rPr>
      </w:pPr>
      <w:r>
        <w:t xml:space="preserve">                                                                </w:t>
      </w:r>
      <w:r w:rsidRPr="00D33702">
        <w:rPr>
          <w:b/>
          <w:bCs/>
        </w:rPr>
        <w:t>P R O G R A M</w:t>
      </w:r>
    </w:p>
    <w:p w14:paraId="1CB8875D" w14:textId="1AF722C4" w:rsidR="00F36D9B" w:rsidRPr="00D33702" w:rsidRDefault="00F36D9B" w:rsidP="00444B54">
      <w:pPr>
        <w:rPr>
          <w:b/>
          <w:bCs/>
        </w:rPr>
      </w:pPr>
      <w:r w:rsidRPr="00D33702">
        <w:rPr>
          <w:b/>
          <w:bCs/>
        </w:rPr>
        <w:t xml:space="preserve">                                 </w:t>
      </w:r>
      <w:r w:rsidR="00B00648" w:rsidRPr="00D33702">
        <w:rPr>
          <w:b/>
          <w:bCs/>
        </w:rPr>
        <w:t xml:space="preserve"> </w:t>
      </w:r>
      <w:r w:rsidR="00551ACF" w:rsidRPr="00D33702">
        <w:rPr>
          <w:b/>
          <w:bCs/>
        </w:rPr>
        <w:t>JAVNIH POTREBA U KULTURI  U 202</w:t>
      </w:r>
      <w:r w:rsidR="0099537A">
        <w:rPr>
          <w:b/>
          <w:bCs/>
        </w:rPr>
        <w:t>6</w:t>
      </w:r>
      <w:r w:rsidRPr="00D33702">
        <w:rPr>
          <w:b/>
          <w:bCs/>
        </w:rPr>
        <w:t>. GODINI</w:t>
      </w:r>
    </w:p>
    <w:p w14:paraId="6E2DBFA4" w14:textId="77777777" w:rsidR="00F36D9B" w:rsidRDefault="00F36D9B" w:rsidP="00444B54"/>
    <w:p w14:paraId="6C1DF401" w14:textId="52FE76F7" w:rsidR="00F36D9B" w:rsidRDefault="00F36D9B" w:rsidP="00E02005">
      <w:pPr>
        <w:jc w:val="center"/>
      </w:pPr>
      <w:r>
        <w:t>I.</w:t>
      </w:r>
    </w:p>
    <w:p w14:paraId="6F9D69C4" w14:textId="358CE8E7" w:rsidR="00F36D9B" w:rsidRDefault="00F36D9B" w:rsidP="000A56F2">
      <w:pPr>
        <w:ind w:firstLine="708"/>
      </w:pPr>
      <w:r>
        <w:t>Programom javnih potreba u kulturi na podr</w:t>
      </w:r>
      <w:r w:rsidR="00B00648">
        <w:t>u</w:t>
      </w:r>
      <w:r w:rsidR="00551ACF">
        <w:t>čju Općine Kloštar Ivanić u 202</w:t>
      </w:r>
      <w:r w:rsidR="0099537A">
        <w:t>6</w:t>
      </w:r>
      <w:r>
        <w:t xml:space="preserve">. godini (u daljnjem tekstu: Program) utvrđuju se kulturne djelatnosti i poslovi, akcije i manifestacije u kulturi koje će se financirati iz Proračuna Općine Kloštar Ivanić, kao i iz Proračuna Zagrebačke županije, odnosno </w:t>
      </w:r>
      <w:r w:rsidR="0061755E">
        <w:t>Državnog proračuna Republike Hrvatske,</w:t>
      </w:r>
      <w:r>
        <w:t xml:space="preserve"> kada su te javne potrebe od zajedničkog interesa</w:t>
      </w:r>
      <w:r w:rsidR="0061755E">
        <w:t xml:space="preserve"> za Općinu, Županiju i Republiku Hrvatsku</w:t>
      </w:r>
      <w:r>
        <w:t>.</w:t>
      </w:r>
    </w:p>
    <w:p w14:paraId="14105F4F" w14:textId="77777777" w:rsidR="00F36D9B" w:rsidRDefault="00F36D9B" w:rsidP="00444B54"/>
    <w:p w14:paraId="53250D2D" w14:textId="2B57665B" w:rsidR="00F36D9B" w:rsidRDefault="00F36D9B" w:rsidP="00E02005">
      <w:pPr>
        <w:jc w:val="center"/>
      </w:pPr>
      <w:r>
        <w:t>II.</w:t>
      </w:r>
    </w:p>
    <w:p w14:paraId="4F774905" w14:textId="77777777" w:rsidR="007D391F" w:rsidRDefault="007D391F" w:rsidP="00444B54"/>
    <w:p w14:paraId="2E391E35" w14:textId="77777777" w:rsidR="00F36D9B" w:rsidRDefault="00F36D9B" w:rsidP="00991E64">
      <w:r>
        <w:t>Javne potrebe u kulturi na području Općine Kloštar Ivanić ostvarivati će se:</w:t>
      </w:r>
    </w:p>
    <w:p w14:paraId="6048A57A" w14:textId="77777777" w:rsidR="00F36D9B" w:rsidRDefault="00F36D9B" w:rsidP="00444B54">
      <w:pPr>
        <w:numPr>
          <w:ilvl w:val="0"/>
          <w:numId w:val="1"/>
        </w:numPr>
      </w:pPr>
      <w:r>
        <w:t>djelovanjem udruga u kulturi te pomaganjem i promicanjem kulturnog i umjetničkog stvaranja</w:t>
      </w:r>
      <w:r w:rsidR="00070A65">
        <w:t xml:space="preserve"> temeljem utvrđenih kriterija</w:t>
      </w:r>
      <w:r>
        <w:t>,</w:t>
      </w:r>
    </w:p>
    <w:p w14:paraId="5E012B6F" w14:textId="77777777" w:rsidR="00F36D9B" w:rsidRDefault="00F36D9B" w:rsidP="00444B54">
      <w:pPr>
        <w:numPr>
          <w:ilvl w:val="0"/>
          <w:numId w:val="1"/>
        </w:numPr>
      </w:pPr>
      <w:r>
        <w:t>akcijama i manifestacijama u kulturi koje će pridonijeti razvitku i promicanju kulturnog života,</w:t>
      </w:r>
    </w:p>
    <w:p w14:paraId="6DEC33AA" w14:textId="77777777" w:rsidR="00F36D9B" w:rsidRDefault="00F36D9B" w:rsidP="00444B54">
      <w:pPr>
        <w:numPr>
          <w:ilvl w:val="0"/>
          <w:numId w:val="1"/>
        </w:numPr>
      </w:pPr>
      <w:r>
        <w:t>djelovanjem Knjižnice u Kloštar Ivaniću,</w:t>
      </w:r>
    </w:p>
    <w:p w14:paraId="1986E1A5" w14:textId="77777777" w:rsidR="00F36D9B" w:rsidRDefault="00F36D9B" w:rsidP="00444B54">
      <w:pPr>
        <w:numPr>
          <w:ilvl w:val="0"/>
          <w:numId w:val="1"/>
        </w:numPr>
      </w:pPr>
      <w:r>
        <w:t>održavanjem i nabavom nove opreme za obavljanje stručnog rada u kulturi,</w:t>
      </w:r>
    </w:p>
    <w:p w14:paraId="668B252C" w14:textId="77777777" w:rsidR="00142A3A" w:rsidRDefault="00142A3A" w:rsidP="00444B54">
      <w:pPr>
        <w:numPr>
          <w:ilvl w:val="0"/>
          <w:numId w:val="1"/>
        </w:numPr>
      </w:pPr>
      <w:r>
        <w:t>tiskanjem vrijednih knjiga,</w:t>
      </w:r>
    </w:p>
    <w:p w14:paraId="031DE59A" w14:textId="77777777" w:rsidR="00F36D9B" w:rsidRDefault="00F36D9B" w:rsidP="00444B54">
      <w:pPr>
        <w:numPr>
          <w:ilvl w:val="0"/>
          <w:numId w:val="1"/>
        </w:numPr>
      </w:pPr>
      <w:r>
        <w:t>investicijskim održavanjem</w:t>
      </w:r>
      <w:r w:rsidR="0061755E">
        <w:t xml:space="preserve"> objekata od značaja za kulturne djelatnosti</w:t>
      </w:r>
      <w:r>
        <w:t>, adaptacijom objekata kulture i sakralnih spomenika kulture.</w:t>
      </w:r>
    </w:p>
    <w:p w14:paraId="27F04C29" w14:textId="77777777" w:rsidR="00E02005" w:rsidRDefault="00E02005" w:rsidP="00444B54"/>
    <w:p w14:paraId="235BB980" w14:textId="76AB628A" w:rsidR="00F36D9B" w:rsidRDefault="00F36D9B" w:rsidP="00E02005">
      <w:pPr>
        <w:jc w:val="center"/>
      </w:pPr>
      <w:r>
        <w:t>III.</w:t>
      </w:r>
    </w:p>
    <w:p w14:paraId="10E8303B" w14:textId="77777777" w:rsidR="007D391F" w:rsidRDefault="007D391F" w:rsidP="00444B54"/>
    <w:p w14:paraId="368EFAE9" w14:textId="77777777" w:rsidR="00F36D9B" w:rsidRDefault="00F36D9B" w:rsidP="00991E64">
      <w:r>
        <w:t>Na području Općine Kloštar Ivanić:</w:t>
      </w:r>
    </w:p>
    <w:p w14:paraId="263C8E51" w14:textId="77777777" w:rsidR="00F36D9B" w:rsidRDefault="00F36D9B" w:rsidP="00444B54">
      <w:pPr>
        <w:numPr>
          <w:ilvl w:val="0"/>
          <w:numId w:val="2"/>
        </w:numPr>
      </w:pPr>
      <w:r>
        <w:t>djeluju:</w:t>
      </w:r>
    </w:p>
    <w:p w14:paraId="7C2C92D0" w14:textId="77777777" w:rsidR="00F36D9B" w:rsidRDefault="00F36D9B" w:rsidP="00444B54">
      <w:pPr>
        <w:ind w:left="360"/>
      </w:pPr>
      <w:r>
        <w:t>–    KUD Kloštar,</w:t>
      </w:r>
    </w:p>
    <w:p w14:paraId="55092A26" w14:textId="77777777" w:rsidR="00F36D9B" w:rsidRDefault="00F36D9B" w:rsidP="00444B54">
      <w:pPr>
        <w:numPr>
          <w:ilvl w:val="0"/>
          <w:numId w:val="1"/>
        </w:numPr>
      </w:pPr>
      <w:r>
        <w:t>KUD Obreška,</w:t>
      </w:r>
    </w:p>
    <w:p w14:paraId="5BA2E5EB" w14:textId="77777777" w:rsidR="00F36D9B" w:rsidRDefault="00F36D9B" w:rsidP="00444B54">
      <w:pPr>
        <w:numPr>
          <w:ilvl w:val="0"/>
          <w:numId w:val="1"/>
        </w:numPr>
      </w:pPr>
      <w:r>
        <w:t>Mažoretkinje Kloštar,</w:t>
      </w:r>
    </w:p>
    <w:p w14:paraId="135B5AB7" w14:textId="77777777" w:rsidR="00F36D9B" w:rsidRDefault="00F36D9B" w:rsidP="00444B54">
      <w:pPr>
        <w:numPr>
          <w:ilvl w:val="0"/>
          <w:numId w:val="1"/>
        </w:numPr>
      </w:pPr>
      <w:r>
        <w:t>Knjižnica u Kloštar Ivaniću,</w:t>
      </w:r>
    </w:p>
    <w:p w14:paraId="3898A985" w14:textId="77777777" w:rsidR="00F36D9B" w:rsidRDefault="00F36D9B" w:rsidP="00444B54">
      <w:pPr>
        <w:numPr>
          <w:ilvl w:val="0"/>
          <w:numId w:val="1"/>
        </w:numPr>
      </w:pPr>
      <w:r>
        <w:t>Ogranak Matice Hrvatske</w:t>
      </w:r>
      <w:r w:rsidR="00BF1C7E">
        <w:t>,</w:t>
      </w:r>
    </w:p>
    <w:p w14:paraId="53AC28F5" w14:textId="77777777" w:rsidR="00F36D9B" w:rsidRDefault="00F36D9B" w:rsidP="00444B54">
      <w:pPr>
        <w:numPr>
          <w:ilvl w:val="0"/>
          <w:numId w:val="1"/>
        </w:numPr>
      </w:pPr>
      <w:r>
        <w:t>Udruga Prijatelji Kloštra</w:t>
      </w:r>
      <w:r w:rsidR="00BF1C7E">
        <w:t>,</w:t>
      </w:r>
    </w:p>
    <w:p w14:paraId="0EAC3073" w14:textId="44FF3218" w:rsidR="00D77CF6" w:rsidRDefault="003C50FD" w:rsidP="00444B54">
      <w:pPr>
        <w:numPr>
          <w:ilvl w:val="0"/>
          <w:numId w:val="1"/>
        </w:numPr>
      </w:pPr>
      <w:r>
        <w:t>„</w:t>
      </w:r>
      <w:r w:rsidR="006D5189">
        <w:t>Kraljica Katarina</w:t>
      </w:r>
      <w:r>
        <w:t xml:space="preserve">“ Udruga </w:t>
      </w:r>
      <w:r w:rsidR="00E86989">
        <w:t>H</w:t>
      </w:r>
      <w:r w:rsidR="006D5189">
        <w:t>rvata Bi</w:t>
      </w:r>
      <w:r w:rsidR="00D77CF6">
        <w:t>H</w:t>
      </w:r>
      <w:r w:rsidR="006D5189">
        <w:t xml:space="preserve"> Kloštar Ivanić</w:t>
      </w:r>
      <w:r w:rsidR="00BF1C7E">
        <w:t>,</w:t>
      </w:r>
    </w:p>
    <w:p w14:paraId="7ECB5F66" w14:textId="7DCE76C3" w:rsidR="001D5358" w:rsidRDefault="001D5358" w:rsidP="00444B54">
      <w:pPr>
        <w:numPr>
          <w:ilvl w:val="0"/>
          <w:numId w:val="1"/>
        </w:numPr>
      </w:pPr>
      <w:r>
        <w:t>Obiteljski radio Ivanić-Grad</w:t>
      </w:r>
      <w:r w:rsidR="00234FCA">
        <w:t xml:space="preserve">, </w:t>
      </w:r>
    </w:p>
    <w:p w14:paraId="22512B3B" w14:textId="4776F9D8" w:rsidR="00234FCA" w:rsidRDefault="00234FCA" w:rsidP="00234FCA">
      <w:pPr>
        <w:numPr>
          <w:ilvl w:val="0"/>
          <w:numId w:val="1"/>
        </w:numPr>
      </w:pPr>
      <w:r>
        <w:t>Kazalište „Janus“,</w:t>
      </w:r>
    </w:p>
    <w:p w14:paraId="61E9249E" w14:textId="6E36A8A0" w:rsidR="00234FCA" w:rsidRDefault="00234FCA" w:rsidP="00234FCA">
      <w:pPr>
        <w:numPr>
          <w:ilvl w:val="0"/>
          <w:numId w:val="1"/>
        </w:numPr>
      </w:pPr>
      <w:r>
        <w:t xml:space="preserve">Prijatelji baštine – </w:t>
      </w:r>
      <w:proofErr w:type="spellStart"/>
      <w:r>
        <w:t>Amici</w:t>
      </w:r>
      <w:proofErr w:type="spellEnd"/>
      <w:r>
        <w:t xml:space="preserve"> </w:t>
      </w:r>
      <w:proofErr w:type="spellStart"/>
      <w:r>
        <w:t>Hereditatis</w:t>
      </w:r>
      <w:proofErr w:type="spellEnd"/>
      <w:r>
        <w:t>.</w:t>
      </w:r>
    </w:p>
    <w:p w14:paraId="5B17D206" w14:textId="77777777" w:rsidR="0061755E" w:rsidRDefault="0061755E" w:rsidP="0061755E">
      <w:pPr>
        <w:ind w:left="720"/>
      </w:pPr>
    </w:p>
    <w:p w14:paraId="3BE127B1" w14:textId="77777777" w:rsidR="00F36D9B" w:rsidRDefault="00F36D9B" w:rsidP="00444B54">
      <w:pPr>
        <w:numPr>
          <w:ilvl w:val="0"/>
          <w:numId w:val="2"/>
        </w:numPr>
      </w:pPr>
      <w:r>
        <w:t xml:space="preserve">održavaju se: </w:t>
      </w:r>
    </w:p>
    <w:p w14:paraId="47BC8046" w14:textId="77777777" w:rsidR="00F36D9B" w:rsidRDefault="00F36D9B" w:rsidP="00444B54">
      <w:pPr>
        <w:numPr>
          <w:ilvl w:val="0"/>
          <w:numId w:val="1"/>
        </w:numPr>
      </w:pPr>
      <w:r>
        <w:t xml:space="preserve">kulturne </w:t>
      </w:r>
      <w:r w:rsidR="00BC4398">
        <w:t>manifestacije</w:t>
      </w:r>
      <w:r>
        <w:t xml:space="preserve"> (izložbe, promocije, tribine</w:t>
      </w:r>
      <w:r w:rsidR="00BC4398">
        <w:t xml:space="preserve">, koncerti i </w:t>
      </w:r>
      <w:r>
        <w:t>sl.),</w:t>
      </w:r>
    </w:p>
    <w:p w14:paraId="0A02A5E8" w14:textId="2A523D7F" w:rsidR="00BC4398" w:rsidRDefault="00BC4398" w:rsidP="00BC4398"/>
    <w:p w14:paraId="0D39AAF4" w14:textId="77777777" w:rsidR="00B3049C" w:rsidRDefault="00B3049C" w:rsidP="00BC4398"/>
    <w:p w14:paraId="5A236205" w14:textId="77777777" w:rsidR="006F2BE0" w:rsidRDefault="006F2BE0" w:rsidP="00BC4398"/>
    <w:p w14:paraId="22A36696" w14:textId="77777777" w:rsidR="00F36D9B" w:rsidRDefault="00F36D9B" w:rsidP="00BC4398">
      <w:pPr>
        <w:numPr>
          <w:ilvl w:val="0"/>
          <w:numId w:val="2"/>
        </w:numPr>
      </w:pPr>
      <w:r>
        <w:lastRenderedPageBreak/>
        <w:t>planira se:</w:t>
      </w:r>
    </w:p>
    <w:p w14:paraId="0916F9EE" w14:textId="37229BE6" w:rsidR="00916122" w:rsidRDefault="00916122" w:rsidP="00444B54">
      <w:pPr>
        <w:numPr>
          <w:ilvl w:val="0"/>
          <w:numId w:val="1"/>
        </w:numPr>
      </w:pPr>
      <w:r w:rsidRPr="00916122">
        <w:t>sufinanciranje programa i projekata udruga i ustanova koje djeluju na području kulture, a koje svojim radom pridonose razvoju kulturnog života Općine</w:t>
      </w:r>
    </w:p>
    <w:p w14:paraId="0E201C26" w14:textId="4066408B" w:rsidR="00916122" w:rsidRDefault="00916122" w:rsidP="00444B54">
      <w:pPr>
        <w:numPr>
          <w:ilvl w:val="0"/>
          <w:numId w:val="1"/>
        </w:numPr>
      </w:pPr>
      <w:r w:rsidRPr="00916122">
        <w:t>potpora radu Knjižnice u Kloštar Ivaniću,</w:t>
      </w:r>
    </w:p>
    <w:p w14:paraId="446742C4" w14:textId="07F1E896" w:rsidR="00916122" w:rsidRDefault="00916122" w:rsidP="00444B54">
      <w:pPr>
        <w:numPr>
          <w:ilvl w:val="0"/>
          <w:numId w:val="1"/>
        </w:numPr>
      </w:pPr>
      <w:r w:rsidRPr="00916122">
        <w:t>sufinanciranje elektroničkih medija koji djeluju na području Općine i promiču kulturne, obrazovne i društvene sadržaje,</w:t>
      </w:r>
    </w:p>
    <w:p w14:paraId="0CFDC08D" w14:textId="44F472CE" w:rsidR="00916122" w:rsidRPr="00916122" w:rsidRDefault="00916122" w:rsidP="00916122">
      <w:pPr>
        <w:pStyle w:val="StandardWeb"/>
        <w:numPr>
          <w:ilvl w:val="0"/>
          <w:numId w:val="1"/>
        </w:numPr>
      </w:pPr>
      <w:r>
        <w:t xml:space="preserve">provedba radova na </w:t>
      </w:r>
      <w:r w:rsidRPr="00916122">
        <w:rPr>
          <w:rStyle w:val="Naglaeno"/>
          <w:b w:val="0"/>
          <w:bCs w:val="0"/>
        </w:rPr>
        <w:t>sanaciji i obnovi objekta „stare apoteke“</w:t>
      </w:r>
      <w:r w:rsidRPr="00916122">
        <w:t>, s ciljem očuvanja kulturno-povijesne vrijednosti građevine te stvaranja uvjeta za buduće korištenje prostora u kulturne i društvene svrhe,</w:t>
      </w:r>
    </w:p>
    <w:p w14:paraId="7DD08CC1" w14:textId="5CCDEF99" w:rsidR="00916122" w:rsidRPr="00916122" w:rsidRDefault="00916122" w:rsidP="00916122">
      <w:pPr>
        <w:pStyle w:val="StandardWeb"/>
        <w:numPr>
          <w:ilvl w:val="0"/>
          <w:numId w:val="1"/>
        </w:numPr>
      </w:pPr>
      <w:r w:rsidRPr="00916122">
        <w:t xml:space="preserve">provedba </w:t>
      </w:r>
      <w:r w:rsidRPr="00916122">
        <w:rPr>
          <w:rStyle w:val="Naglaeno"/>
          <w:b w:val="0"/>
          <w:bCs w:val="0"/>
        </w:rPr>
        <w:t>aktivnosti vezanih uz zaštitu spomenika kulture</w:t>
      </w:r>
      <w:r w:rsidRPr="00916122">
        <w:t xml:space="preserve"> i </w:t>
      </w:r>
      <w:r w:rsidRPr="00916122">
        <w:rPr>
          <w:rStyle w:val="Naglaeno"/>
          <w:b w:val="0"/>
          <w:bCs w:val="0"/>
        </w:rPr>
        <w:t>zaštitu muzejske i zavičajne građe</w:t>
      </w:r>
      <w:r w:rsidRPr="00916122">
        <w:t>.</w:t>
      </w:r>
    </w:p>
    <w:p w14:paraId="10E50C8E" w14:textId="2BA9D8DF" w:rsidR="00F36D9B" w:rsidRDefault="00F36D9B" w:rsidP="00E02005">
      <w:pPr>
        <w:jc w:val="center"/>
      </w:pPr>
      <w:r>
        <w:t>IV.</w:t>
      </w:r>
    </w:p>
    <w:p w14:paraId="3E1F4E4C" w14:textId="77777777" w:rsidR="00D86D5B" w:rsidRDefault="00D86D5B" w:rsidP="00444B54"/>
    <w:p w14:paraId="520B819D" w14:textId="77777777" w:rsidR="00F36D9B" w:rsidRDefault="00F36D9B" w:rsidP="00475328">
      <w:r>
        <w:t xml:space="preserve">Za javne potrebe iz </w:t>
      </w:r>
      <w:proofErr w:type="spellStart"/>
      <w:r>
        <w:t>toč</w:t>
      </w:r>
      <w:proofErr w:type="spellEnd"/>
      <w:r>
        <w:t>. II. ovog Programa te za sakralne spomenike i objekte kulturnog značaja osiguravaju se ukupna sredstva i to:</w:t>
      </w:r>
    </w:p>
    <w:p w14:paraId="1E78533B" w14:textId="77777777" w:rsidR="00F36D9B" w:rsidRDefault="00F36D9B" w:rsidP="00444B54">
      <w:r>
        <w:t xml:space="preserve">                                                                                                                     </w:t>
      </w:r>
    </w:p>
    <w:p w14:paraId="566F6496" w14:textId="35EA7584" w:rsidR="00F36D9B" w:rsidRPr="00204B27" w:rsidRDefault="00F36D9B" w:rsidP="00444B54">
      <w:r>
        <w:t xml:space="preserve">1. iz Proračuna Općine Kloštar Ivanić                        </w:t>
      </w:r>
      <w:r w:rsidR="008A6ECE">
        <w:t xml:space="preserve">                   </w:t>
      </w:r>
      <w:r w:rsidR="00E57E2C">
        <w:rPr>
          <w:color w:val="FF0000"/>
        </w:rPr>
        <w:t xml:space="preserve">                </w:t>
      </w:r>
      <w:r w:rsidR="00C17B44">
        <w:rPr>
          <w:color w:val="FF0000"/>
        </w:rPr>
        <w:t xml:space="preserve">  </w:t>
      </w:r>
      <w:r w:rsidR="00713191">
        <w:t>240</w:t>
      </w:r>
      <w:r w:rsidR="00EA19F3" w:rsidRPr="00204B27">
        <w:t>.</w:t>
      </w:r>
      <w:r w:rsidR="00713191">
        <w:t>00</w:t>
      </w:r>
      <w:r w:rsidR="00B52AFC">
        <w:t>0</w:t>
      </w:r>
      <w:r w:rsidR="00EA19F3" w:rsidRPr="00204B27">
        <w:t>,00</w:t>
      </w:r>
      <w:r w:rsidR="00C17B44" w:rsidRPr="00204B27">
        <w:t xml:space="preserve"> </w:t>
      </w:r>
      <w:r w:rsidR="008A0F96" w:rsidRPr="00204B27">
        <w:t>EUR</w:t>
      </w:r>
      <w:r w:rsidRPr="00204B27">
        <w:t xml:space="preserve">  </w:t>
      </w:r>
    </w:p>
    <w:p w14:paraId="0A72BAC4" w14:textId="77777777" w:rsidR="00BC4398" w:rsidRPr="00204B27" w:rsidRDefault="00BC4398" w:rsidP="00444B54"/>
    <w:p w14:paraId="6E73B6BC" w14:textId="79659AAB" w:rsidR="00F36D9B" w:rsidRPr="00204B27" w:rsidRDefault="00F36D9B" w:rsidP="00444B54">
      <w:pPr>
        <w:rPr>
          <w:b/>
        </w:rPr>
      </w:pPr>
      <w:r w:rsidRPr="00204B27">
        <w:rPr>
          <w:b/>
        </w:rPr>
        <w:t>U</w:t>
      </w:r>
      <w:r w:rsidR="00BC4398" w:rsidRPr="00204B27">
        <w:rPr>
          <w:b/>
        </w:rPr>
        <w:t>KUPNO</w:t>
      </w:r>
      <w:r w:rsidRPr="00204B27">
        <w:rPr>
          <w:b/>
        </w:rPr>
        <w:t xml:space="preserve">:                                                                       </w:t>
      </w:r>
      <w:r w:rsidR="00731242" w:rsidRPr="00204B27">
        <w:rPr>
          <w:b/>
        </w:rPr>
        <w:t xml:space="preserve">  </w:t>
      </w:r>
      <w:r w:rsidR="008A6ECE" w:rsidRPr="00204B27">
        <w:rPr>
          <w:b/>
        </w:rPr>
        <w:t xml:space="preserve">                           </w:t>
      </w:r>
      <w:r w:rsidR="0075060A" w:rsidRPr="00204B27">
        <w:rPr>
          <w:b/>
        </w:rPr>
        <w:t xml:space="preserve"> </w:t>
      </w:r>
      <w:r w:rsidR="00FD36F2" w:rsidRPr="00204B27">
        <w:rPr>
          <w:b/>
        </w:rPr>
        <w:t xml:space="preserve"> </w:t>
      </w:r>
      <w:r w:rsidR="008A6ECE" w:rsidRPr="00204B27">
        <w:rPr>
          <w:b/>
        </w:rPr>
        <w:t xml:space="preserve"> </w:t>
      </w:r>
      <w:r w:rsidR="00713191">
        <w:rPr>
          <w:b/>
        </w:rPr>
        <w:t>240.000</w:t>
      </w:r>
      <w:r w:rsidR="00EA19F3" w:rsidRPr="00204B27">
        <w:rPr>
          <w:b/>
        </w:rPr>
        <w:t>,00</w:t>
      </w:r>
      <w:r w:rsidR="00C17B44" w:rsidRPr="00204B27">
        <w:rPr>
          <w:b/>
        </w:rPr>
        <w:t xml:space="preserve"> </w:t>
      </w:r>
      <w:r w:rsidR="008A0F96" w:rsidRPr="00204B27">
        <w:rPr>
          <w:b/>
        </w:rPr>
        <w:t>EUR</w:t>
      </w:r>
    </w:p>
    <w:p w14:paraId="683639B7" w14:textId="77777777" w:rsidR="00D86D5B" w:rsidRPr="003920FC" w:rsidRDefault="00D86D5B" w:rsidP="00444B54">
      <w:pPr>
        <w:rPr>
          <w:b/>
        </w:rPr>
      </w:pPr>
    </w:p>
    <w:p w14:paraId="0350FF38" w14:textId="351BAE90" w:rsidR="00D86D5B" w:rsidRDefault="00F36D9B" w:rsidP="00E02005">
      <w:pPr>
        <w:jc w:val="center"/>
      </w:pPr>
      <w:r>
        <w:t>V.</w:t>
      </w:r>
    </w:p>
    <w:p w14:paraId="555BC3BC" w14:textId="77777777" w:rsidR="00F36D9B" w:rsidRDefault="00F36D9B" w:rsidP="00444B54">
      <w:r>
        <w:t xml:space="preserve">                                                                  </w:t>
      </w:r>
    </w:p>
    <w:p w14:paraId="3C70EC93" w14:textId="77777777" w:rsidR="00622B61" w:rsidRDefault="00622B61" w:rsidP="00B3049C">
      <w:pPr>
        <w:ind w:firstLine="708"/>
      </w:pPr>
      <w:r>
        <w:t>Realizacija ovog Programa ovisi o financijskom ostvarenju prihoda Proračuna Općine Kloštar Ivanić.</w:t>
      </w:r>
    </w:p>
    <w:p w14:paraId="6713BD86" w14:textId="77777777" w:rsidR="000D7202" w:rsidRDefault="000D7202" w:rsidP="00B3049C">
      <w:pPr>
        <w:ind w:firstLine="708"/>
      </w:pPr>
    </w:p>
    <w:p w14:paraId="533095BF" w14:textId="0204A368" w:rsidR="00F36D9B" w:rsidRDefault="00F36D9B" w:rsidP="00E02005">
      <w:pPr>
        <w:jc w:val="center"/>
      </w:pPr>
      <w:r>
        <w:t>VI.</w:t>
      </w:r>
    </w:p>
    <w:p w14:paraId="09EDB222" w14:textId="77777777" w:rsidR="00D86D5B" w:rsidRDefault="00D86D5B" w:rsidP="00444B54"/>
    <w:p w14:paraId="7ED76B7C" w14:textId="1E6616CF" w:rsidR="00F36D9B" w:rsidRDefault="003F39B2" w:rsidP="003F71F2">
      <w:pPr>
        <w:ind w:firstLine="708"/>
        <w:jc w:val="both"/>
      </w:pPr>
      <w:r>
        <w:t>R</w:t>
      </w:r>
      <w:r w:rsidR="00D77100">
        <w:t xml:space="preserve">aspored sredstava za aktivnosti iz </w:t>
      </w:r>
      <w:proofErr w:type="spellStart"/>
      <w:r w:rsidR="00D77100">
        <w:t>toč</w:t>
      </w:r>
      <w:proofErr w:type="spellEnd"/>
      <w:r w:rsidR="00D77100">
        <w:t>. II. ovog Programa</w:t>
      </w:r>
      <w:r>
        <w:t xml:space="preserve"> provest će se putem natječaja</w:t>
      </w:r>
      <w:r w:rsidR="0028761A">
        <w:t>,</w:t>
      </w:r>
      <w:r>
        <w:t xml:space="preserve"> a samo u iznimnim slučajevima izravno, sukladno važećim propisima</w:t>
      </w:r>
      <w:r w:rsidR="004D667C">
        <w:t>, o čemu će se sa korisnicima</w:t>
      </w:r>
      <w:r w:rsidR="003E0F9D">
        <w:t xml:space="preserve"> </w:t>
      </w:r>
      <w:r w:rsidR="004D667C">
        <w:t>financijskih sredstava sklopiti Ugovor</w:t>
      </w:r>
      <w:r w:rsidR="00D77100">
        <w:t>.</w:t>
      </w:r>
      <w:r>
        <w:t xml:space="preserve"> </w:t>
      </w:r>
    </w:p>
    <w:p w14:paraId="29436989" w14:textId="77777777" w:rsidR="00F36D9B" w:rsidRDefault="00F36D9B" w:rsidP="00444B54"/>
    <w:p w14:paraId="60509A02" w14:textId="77777777" w:rsidR="000D7202" w:rsidRDefault="000D7202" w:rsidP="00444B54"/>
    <w:p w14:paraId="1A347F6B" w14:textId="46031797" w:rsidR="00622B61" w:rsidRDefault="00F36D9B" w:rsidP="00E02005">
      <w:pPr>
        <w:jc w:val="center"/>
      </w:pPr>
      <w:r>
        <w:t>VII.</w:t>
      </w:r>
    </w:p>
    <w:p w14:paraId="6B08ECC2" w14:textId="77777777" w:rsidR="00622B61" w:rsidRDefault="00622B61" w:rsidP="00622B61"/>
    <w:p w14:paraId="506FB3DB" w14:textId="4559FFB1" w:rsidR="00622B61" w:rsidRDefault="00622B61" w:rsidP="003F71F2">
      <w:pPr>
        <w:ind w:firstLine="708"/>
      </w:pPr>
      <w:r>
        <w:t xml:space="preserve">Ako se u Proračunu Općine Kloštar Ivanić neće ostvariti planirani prihodi, sredstva iz </w:t>
      </w:r>
      <w:proofErr w:type="spellStart"/>
      <w:r>
        <w:t>toč</w:t>
      </w:r>
      <w:proofErr w:type="spellEnd"/>
      <w:r>
        <w:t>. IV.  ovog Programa uplaćivat</w:t>
      </w:r>
      <w:r w:rsidR="00B1750A">
        <w:t>i</w:t>
      </w:r>
      <w:r>
        <w:t xml:space="preserve"> će se prema mogućnostima iz Proračuna.</w:t>
      </w:r>
    </w:p>
    <w:p w14:paraId="6853A941" w14:textId="77777777" w:rsidR="00622B61" w:rsidRDefault="00622B61" w:rsidP="00622B61"/>
    <w:p w14:paraId="6CF7DCC6" w14:textId="77777777" w:rsidR="000D7202" w:rsidRDefault="000D7202" w:rsidP="00622B61"/>
    <w:p w14:paraId="6C911480" w14:textId="7FACDD53" w:rsidR="00F36D9B" w:rsidRDefault="00622B61" w:rsidP="00E02005">
      <w:pPr>
        <w:jc w:val="center"/>
      </w:pPr>
      <w:r>
        <w:t>VIII.</w:t>
      </w:r>
    </w:p>
    <w:p w14:paraId="14CC764D" w14:textId="77777777" w:rsidR="00D86D5B" w:rsidRDefault="00D86D5B" w:rsidP="00444B54"/>
    <w:p w14:paraId="02E32EEF" w14:textId="42CDA448" w:rsidR="006538E2" w:rsidRDefault="00F36D9B" w:rsidP="003F71F2">
      <w:pPr>
        <w:ind w:firstLine="708"/>
      </w:pPr>
      <w:r>
        <w:t>Pr</w:t>
      </w:r>
      <w:r w:rsidR="00C1465D">
        <w:t>ogram</w:t>
      </w:r>
      <w:r w:rsidR="00A24B71">
        <w:t xml:space="preserve"> </w:t>
      </w:r>
      <w:r w:rsidR="00C1465D">
        <w:t>javnih potreba u kulturi</w:t>
      </w:r>
      <w:r w:rsidR="00307A4E">
        <w:t xml:space="preserve"> u 202</w:t>
      </w:r>
      <w:r w:rsidR="0099537A">
        <w:t>6</w:t>
      </w:r>
      <w:r w:rsidR="00534816">
        <w:t>. godini</w:t>
      </w:r>
      <w:r w:rsidR="00C1465D">
        <w:t xml:space="preserve"> </w:t>
      </w:r>
      <w:r w:rsidR="001A04EB">
        <w:t>stupa</w:t>
      </w:r>
      <w:r>
        <w:t xml:space="preserve"> na snagu</w:t>
      </w:r>
      <w:r w:rsidR="00C73C68">
        <w:t xml:space="preserve"> </w:t>
      </w:r>
      <w:r w:rsidR="00A24B71">
        <w:t>01. siječnja 202</w:t>
      </w:r>
      <w:r w:rsidR="0099537A">
        <w:t>6</w:t>
      </w:r>
      <w:r w:rsidR="00A24B71">
        <w:t xml:space="preserve">. godine, a objavit će se u </w:t>
      </w:r>
      <w:r w:rsidR="0099537A">
        <w:t>„</w:t>
      </w:r>
      <w:r w:rsidR="00A24B71">
        <w:t>Glasniku Zagrebačke županije</w:t>
      </w:r>
      <w:r w:rsidR="0099537A">
        <w:t>“</w:t>
      </w:r>
      <w:r w:rsidR="00A24B71">
        <w:t>.</w:t>
      </w:r>
    </w:p>
    <w:p w14:paraId="71FC3461" w14:textId="77777777" w:rsidR="000D7202" w:rsidRDefault="000D7202" w:rsidP="00444B54"/>
    <w:p w14:paraId="77ED7272" w14:textId="77777777" w:rsidR="000D7202" w:rsidRDefault="000D7202" w:rsidP="00444B54"/>
    <w:p w14:paraId="7EB98CBD" w14:textId="728D1B26" w:rsidR="00F36D9B" w:rsidRDefault="00F36D9B" w:rsidP="00444B54">
      <w:r>
        <w:t>K</w:t>
      </w:r>
      <w:r w:rsidR="00BC4398">
        <w:t>LASA</w:t>
      </w:r>
      <w:r w:rsidR="00483B52" w:rsidRPr="00204B27">
        <w:t xml:space="preserve">: </w:t>
      </w:r>
      <w:r w:rsidR="00207EFA" w:rsidRPr="00204B27">
        <w:t>612-01/2</w:t>
      </w:r>
      <w:r w:rsidR="0099537A">
        <w:t>5</w:t>
      </w:r>
      <w:r w:rsidR="00207EFA" w:rsidRPr="00204B27">
        <w:t>-01/</w:t>
      </w:r>
      <w:r w:rsidR="0099537A">
        <w:t>____</w:t>
      </w:r>
    </w:p>
    <w:p w14:paraId="2F592892" w14:textId="28733B65" w:rsidR="00F36D9B" w:rsidRDefault="00F36D9B" w:rsidP="00444B54">
      <w:r>
        <w:t>U</w:t>
      </w:r>
      <w:r w:rsidR="00BC4398">
        <w:t>RBROJ</w:t>
      </w:r>
      <w:r w:rsidR="00483B52">
        <w:t xml:space="preserve">: </w:t>
      </w:r>
      <w:r w:rsidR="00207EFA">
        <w:t>238-14-0</w:t>
      </w:r>
      <w:r w:rsidR="00FD2194">
        <w:t>1</w:t>
      </w:r>
      <w:r w:rsidR="00207EFA">
        <w:t>-2</w:t>
      </w:r>
      <w:r w:rsidR="0099537A">
        <w:t>5-__</w:t>
      </w:r>
    </w:p>
    <w:p w14:paraId="0A7630E6" w14:textId="6B8DA4B2" w:rsidR="00F36D9B" w:rsidRDefault="00F36D9B" w:rsidP="00444B54">
      <w:r>
        <w:t xml:space="preserve">Kloštar Ivanić, </w:t>
      </w:r>
      <w:r w:rsidR="006454AB">
        <w:t>__.__.</w:t>
      </w:r>
      <w:r w:rsidR="00651312" w:rsidRPr="00FD14E6">
        <w:t>202</w:t>
      </w:r>
      <w:r w:rsidR="0099537A">
        <w:t>5</w:t>
      </w:r>
      <w:r w:rsidRPr="00FD14E6">
        <w:t xml:space="preserve">. </w:t>
      </w:r>
    </w:p>
    <w:p w14:paraId="733EA272" w14:textId="66F2748A" w:rsidR="00F36D9B" w:rsidRDefault="00F36D9B" w:rsidP="00444B54"/>
    <w:p w14:paraId="1160A4E2" w14:textId="77777777" w:rsidR="0020475A" w:rsidRDefault="0020475A" w:rsidP="0020475A"/>
    <w:p w14:paraId="070E631D" w14:textId="77777777" w:rsidR="000D7202" w:rsidRDefault="000D7202" w:rsidP="00E02005">
      <w:pPr>
        <w:jc w:val="center"/>
      </w:pPr>
    </w:p>
    <w:p w14:paraId="657F6C8A" w14:textId="77777777" w:rsidR="00CF3B37" w:rsidRDefault="00CF3B37" w:rsidP="00E02005">
      <w:pPr>
        <w:jc w:val="center"/>
      </w:pPr>
    </w:p>
    <w:p w14:paraId="43A230F7" w14:textId="5E43AE37" w:rsidR="0020475A" w:rsidRDefault="0020475A" w:rsidP="00E02005">
      <w:pPr>
        <w:jc w:val="center"/>
      </w:pPr>
      <w:r>
        <w:lastRenderedPageBreak/>
        <w:t>REPUBLIKA HRVATSKA</w:t>
      </w:r>
    </w:p>
    <w:p w14:paraId="403D5CC8" w14:textId="77777777" w:rsidR="0020475A" w:rsidRDefault="0020475A" w:rsidP="00E02005">
      <w:pPr>
        <w:jc w:val="center"/>
      </w:pPr>
      <w:r>
        <w:t>ZAGREBAČKA ŽUPANIJA</w:t>
      </w:r>
    </w:p>
    <w:p w14:paraId="0D1D3176" w14:textId="77777777" w:rsidR="0020475A" w:rsidRDefault="0020475A" w:rsidP="00E02005">
      <w:pPr>
        <w:jc w:val="center"/>
      </w:pPr>
      <w:r>
        <w:t>OPĆINA KLOŠTAR IVANIĆ</w:t>
      </w:r>
    </w:p>
    <w:p w14:paraId="33FF3650" w14:textId="26D8FE68" w:rsidR="0020475A" w:rsidRDefault="0020475A" w:rsidP="00E02005">
      <w:pPr>
        <w:jc w:val="center"/>
      </w:pPr>
      <w:r>
        <w:t>OPĆINSK</w:t>
      </w:r>
      <w:r w:rsidR="00A24B71">
        <w:t>O VIJEĆE</w:t>
      </w:r>
    </w:p>
    <w:p w14:paraId="60D3689D" w14:textId="77777777" w:rsidR="0020475A" w:rsidRDefault="0020475A" w:rsidP="0020475A">
      <w:pPr>
        <w:jc w:val="center"/>
      </w:pPr>
      <w:r>
        <w:t xml:space="preserve">  </w:t>
      </w:r>
    </w:p>
    <w:p w14:paraId="3763962C" w14:textId="77777777" w:rsidR="000B6FFD" w:rsidRDefault="000B6FFD" w:rsidP="0020475A">
      <w:pPr>
        <w:jc w:val="center"/>
      </w:pPr>
    </w:p>
    <w:p w14:paraId="7B97DD47" w14:textId="77777777" w:rsidR="00711AF2" w:rsidRDefault="00711AF2" w:rsidP="0020475A">
      <w:pPr>
        <w:jc w:val="center"/>
      </w:pPr>
    </w:p>
    <w:p w14:paraId="2FFC59D7" w14:textId="2BEC257E" w:rsidR="0099537A" w:rsidRDefault="0020475A" w:rsidP="0020475A">
      <w:r>
        <w:t xml:space="preserve">                                                                                          </w:t>
      </w:r>
      <w:r w:rsidR="0099537A">
        <w:t xml:space="preserve">                    </w:t>
      </w:r>
      <w:r>
        <w:t xml:space="preserve">   </w:t>
      </w:r>
      <w:r w:rsidR="00A24B71">
        <w:t xml:space="preserve">PREDSJEDNIK </w:t>
      </w:r>
    </w:p>
    <w:p w14:paraId="296128CD" w14:textId="5C266BDF" w:rsidR="0020475A" w:rsidRDefault="0099537A" w:rsidP="0020475A">
      <w:r>
        <w:t xml:space="preserve">                                                                                                            </w:t>
      </w:r>
      <w:r w:rsidR="00A24B71">
        <w:t>OPĆINSKOG VIJEĆA</w:t>
      </w:r>
      <w:r w:rsidR="0020475A">
        <w:t>:</w:t>
      </w:r>
    </w:p>
    <w:p w14:paraId="0F670B2E" w14:textId="77777777" w:rsidR="0020475A" w:rsidRDefault="0020475A" w:rsidP="0020475A"/>
    <w:p w14:paraId="7F249ADB" w14:textId="1BF5C1CF" w:rsidR="0020475A" w:rsidRDefault="0020475A" w:rsidP="0020475A">
      <w:pPr>
        <w:jc w:val="center"/>
      </w:pPr>
      <w:r>
        <w:t xml:space="preserve">                                                                              </w:t>
      </w:r>
      <w:r w:rsidR="000B6FFD">
        <w:tab/>
      </w:r>
      <w:r w:rsidR="000B6FFD">
        <w:tab/>
      </w:r>
      <w:r w:rsidR="0099537A">
        <w:t>Krešimir Bunjevac</w:t>
      </w:r>
    </w:p>
    <w:p w14:paraId="6719C69D" w14:textId="1891C90F" w:rsidR="00F36D9B" w:rsidRPr="000A6763" w:rsidRDefault="00F36D9B" w:rsidP="0020475A"/>
    <w:sectPr w:rsidR="00F36D9B" w:rsidRPr="000A6763" w:rsidSect="009C2FD2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1C98" w14:textId="77777777" w:rsidR="003428D1" w:rsidRDefault="003428D1">
      <w:r>
        <w:separator/>
      </w:r>
    </w:p>
  </w:endnote>
  <w:endnote w:type="continuationSeparator" w:id="0">
    <w:p w14:paraId="7A94735B" w14:textId="77777777" w:rsidR="003428D1" w:rsidRDefault="0034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8EFB" w14:textId="77777777" w:rsidR="00F36D9B" w:rsidRDefault="00F36D9B" w:rsidP="007C55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92FD5D" w14:textId="77777777" w:rsidR="00F36D9B" w:rsidRDefault="00F36D9B" w:rsidP="0056273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C170" w14:textId="77777777" w:rsidR="00F36D9B" w:rsidRDefault="00F36D9B" w:rsidP="007C558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2F12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2DDB257" w14:textId="77777777" w:rsidR="00F36D9B" w:rsidRDefault="00F36D9B" w:rsidP="0056273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143" w14:textId="77777777" w:rsidR="003428D1" w:rsidRDefault="003428D1">
      <w:r>
        <w:separator/>
      </w:r>
    </w:p>
  </w:footnote>
  <w:footnote w:type="continuationSeparator" w:id="0">
    <w:p w14:paraId="2E075AEC" w14:textId="77777777" w:rsidR="003428D1" w:rsidRDefault="0034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DE34" w14:textId="01110672" w:rsidR="00B3049C" w:rsidRPr="008214E7" w:rsidRDefault="008214E7" w:rsidP="008214E7">
    <w:pPr>
      <w:pStyle w:val="Zaglavlje"/>
      <w:numPr>
        <w:ilvl w:val="0"/>
        <w:numId w:val="8"/>
      </w:numPr>
      <w:jc w:val="right"/>
      <w:rPr>
        <w:b/>
        <w:bCs/>
        <w:i/>
        <w:iCs/>
      </w:rPr>
    </w:pPr>
    <w:r w:rsidRPr="008214E7">
      <w:rPr>
        <w:b/>
        <w:bCs/>
        <w:i/>
        <w:i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B96"/>
    <w:multiLevelType w:val="hybridMultilevel"/>
    <w:tmpl w:val="400C999A"/>
    <w:lvl w:ilvl="0" w:tplc="56F2ED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D4E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C14C1D"/>
    <w:multiLevelType w:val="hybridMultilevel"/>
    <w:tmpl w:val="B6BCC23C"/>
    <w:lvl w:ilvl="0" w:tplc="403A5492">
      <w:start w:val="1"/>
      <w:numFmt w:val="upperRoman"/>
      <w:lvlText w:val="%1."/>
      <w:lvlJc w:val="left"/>
      <w:pPr>
        <w:ind w:left="40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2" w15:restartNumberingAfterBreak="0">
    <w:nsid w:val="466A1065"/>
    <w:multiLevelType w:val="hybridMultilevel"/>
    <w:tmpl w:val="BC28F3A8"/>
    <w:lvl w:ilvl="0" w:tplc="BC9893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E77C7"/>
    <w:multiLevelType w:val="hybridMultilevel"/>
    <w:tmpl w:val="CD18A90E"/>
    <w:lvl w:ilvl="0" w:tplc="3E20BF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0BFA"/>
    <w:multiLevelType w:val="hybridMultilevel"/>
    <w:tmpl w:val="B5121CFA"/>
    <w:lvl w:ilvl="0" w:tplc="118459A0">
      <w:start w:val="1"/>
      <w:numFmt w:val="upperRoman"/>
      <w:lvlText w:val="%1."/>
      <w:lvlJc w:val="left"/>
      <w:pPr>
        <w:ind w:left="4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4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5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7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8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480" w:hanging="180"/>
      </w:pPr>
      <w:rPr>
        <w:rFonts w:cs="Times New Roman"/>
      </w:rPr>
    </w:lvl>
  </w:abstractNum>
  <w:abstractNum w:abstractNumId="5" w15:restartNumberingAfterBreak="0">
    <w:nsid w:val="693743D9"/>
    <w:multiLevelType w:val="hybridMultilevel"/>
    <w:tmpl w:val="1BA256AC"/>
    <w:lvl w:ilvl="0" w:tplc="FF727E06">
      <w:start w:val="1"/>
      <w:numFmt w:val="upp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6" w15:restartNumberingAfterBreak="0">
    <w:nsid w:val="6E6E38B0"/>
    <w:multiLevelType w:val="hybridMultilevel"/>
    <w:tmpl w:val="080E70E0"/>
    <w:lvl w:ilvl="0" w:tplc="40ECF1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FE1ED1"/>
    <w:multiLevelType w:val="hybridMultilevel"/>
    <w:tmpl w:val="E5B8755C"/>
    <w:lvl w:ilvl="0" w:tplc="48DC7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1977">
    <w:abstractNumId w:val="3"/>
  </w:num>
  <w:num w:numId="2" w16cid:durableId="744840098">
    <w:abstractNumId w:val="0"/>
  </w:num>
  <w:num w:numId="3" w16cid:durableId="827939972">
    <w:abstractNumId w:val="5"/>
  </w:num>
  <w:num w:numId="4" w16cid:durableId="841429768">
    <w:abstractNumId w:val="4"/>
  </w:num>
  <w:num w:numId="5" w16cid:durableId="1721241872">
    <w:abstractNumId w:val="1"/>
  </w:num>
  <w:num w:numId="6" w16cid:durableId="1129587377">
    <w:abstractNumId w:val="7"/>
  </w:num>
  <w:num w:numId="7" w16cid:durableId="2007827413">
    <w:abstractNumId w:val="6"/>
  </w:num>
  <w:num w:numId="8" w16cid:durableId="89774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D0"/>
    <w:rsid w:val="000129BA"/>
    <w:rsid w:val="00026D86"/>
    <w:rsid w:val="00046A3A"/>
    <w:rsid w:val="00070A65"/>
    <w:rsid w:val="00092CB7"/>
    <w:rsid w:val="000967B1"/>
    <w:rsid w:val="000A56F2"/>
    <w:rsid w:val="000A6763"/>
    <w:rsid w:val="000B4ADC"/>
    <w:rsid w:val="000B6FFD"/>
    <w:rsid w:val="000D6C83"/>
    <w:rsid w:val="000D7202"/>
    <w:rsid w:val="000F6DE6"/>
    <w:rsid w:val="00105E7F"/>
    <w:rsid w:val="00116687"/>
    <w:rsid w:val="00131046"/>
    <w:rsid w:val="00136B80"/>
    <w:rsid w:val="00142A3A"/>
    <w:rsid w:val="0016341C"/>
    <w:rsid w:val="0016408D"/>
    <w:rsid w:val="0017174F"/>
    <w:rsid w:val="001761FA"/>
    <w:rsid w:val="001A04EB"/>
    <w:rsid w:val="001B6646"/>
    <w:rsid w:val="001D12C8"/>
    <w:rsid w:val="001D30C3"/>
    <w:rsid w:val="001D5358"/>
    <w:rsid w:val="0020251E"/>
    <w:rsid w:val="0020475A"/>
    <w:rsid w:val="00204B27"/>
    <w:rsid w:val="00204C0B"/>
    <w:rsid w:val="00207EFA"/>
    <w:rsid w:val="00224CD1"/>
    <w:rsid w:val="0023336B"/>
    <w:rsid w:val="00234FCA"/>
    <w:rsid w:val="00242029"/>
    <w:rsid w:val="00243C84"/>
    <w:rsid w:val="00246332"/>
    <w:rsid w:val="00246747"/>
    <w:rsid w:val="0024706E"/>
    <w:rsid w:val="002515FF"/>
    <w:rsid w:val="00273545"/>
    <w:rsid w:val="00283D23"/>
    <w:rsid w:val="0028761A"/>
    <w:rsid w:val="00291DB7"/>
    <w:rsid w:val="002B4D50"/>
    <w:rsid w:val="002C1FBF"/>
    <w:rsid w:val="002C6B5A"/>
    <w:rsid w:val="002D22CA"/>
    <w:rsid w:val="002D3292"/>
    <w:rsid w:val="002D66B8"/>
    <w:rsid w:val="002E3913"/>
    <w:rsid w:val="002E7E1A"/>
    <w:rsid w:val="002F68B6"/>
    <w:rsid w:val="002F6FB7"/>
    <w:rsid w:val="00303A9A"/>
    <w:rsid w:val="00304559"/>
    <w:rsid w:val="00307A4E"/>
    <w:rsid w:val="00332D69"/>
    <w:rsid w:val="0034115C"/>
    <w:rsid w:val="003428D1"/>
    <w:rsid w:val="00343778"/>
    <w:rsid w:val="003443DC"/>
    <w:rsid w:val="00363258"/>
    <w:rsid w:val="00363AFE"/>
    <w:rsid w:val="00364ABF"/>
    <w:rsid w:val="00372631"/>
    <w:rsid w:val="003920FC"/>
    <w:rsid w:val="003A4EA7"/>
    <w:rsid w:val="003A7FDD"/>
    <w:rsid w:val="003B0501"/>
    <w:rsid w:val="003B5E9F"/>
    <w:rsid w:val="003B686F"/>
    <w:rsid w:val="003B7A5F"/>
    <w:rsid w:val="003C50FD"/>
    <w:rsid w:val="003E0F9D"/>
    <w:rsid w:val="003E14E0"/>
    <w:rsid w:val="003E7FFA"/>
    <w:rsid w:val="003F39B2"/>
    <w:rsid w:val="003F409C"/>
    <w:rsid w:val="003F6B01"/>
    <w:rsid w:val="003F71F2"/>
    <w:rsid w:val="0040068D"/>
    <w:rsid w:val="00413978"/>
    <w:rsid w:val="004315B6"/>
    <w:rsid w:val="00444B54"/>
    <w:rsid w:val="00452A20"/>
    <w:rsid w:val="00460BF6"/>
    <w:rsid w:val="0047494F"/>
    <w:rsid w:val="00475328"/>
    <w:rsid w:val="00483B52"/>
    <w:rsid w:val="004847BF"/>
    <w:rsid w:val="004914F9"/>
    <w:rsid w:val="004A4C10"/>
    <w:rsid w:val="004A778F"/>
    <w:rsid w:val="004B31FB"/>
    <w:rsid w:val="004B3C7B"/>
    <w:rsid w:val="004C7EC4"/>
    <w:rsid w:val="004D6106"/>
    <w:rsid w:val="004D667C"/>
    <w:rsid w:val="004E6436"/>
    <w:rsid w:val="004E66EE"/>
    <w:rsid w:val="004E75E8"/>
    <w:rsid w:val="0052431E"/>
    <w:rsid w:val="00532284"/>
    <w:rsid w:val="00534816"/>
    <w:rsid w:val="00534B61"/>
    <w:rsid w:val="00537A58"/>
    <w:rsid w:val="00551739"/>
    <w:rsid w:val="00551ACF"/>
    <w:rsid w:val="00551B4B"/>
    <w:rsid w:val="00562734"/>
    <w:rsid w:val="00563A72"/>
    <w:rsid w:val="00563CA3"/>
    <w:rsid w:val="00564497"/>
    <w:rsid w:val="005F5C48"/>
    <w:rsid w:val="0061755E"/>
    <w:rsid w:val="0062128C"/>
    <w:rsid w:val="00622A24"/>
    <w:rsid w:val="00622B61"/>
    <w:rsid w:val="0062714E"/>
    <w:rsid w:val="00640D08"/>
    <w:rsid w:val="006454AB"/>
    <w:rsid w:val="00651312"/>
    <w:rsid w:val="006538E2"/>
    <w:rsid w:val="00662A63"/>
    <w:rsid w:val="00667BE1"/>
    <w:rsid w:val="00676371"/>
    <w:rsid w:val="0068755C"/>
    <w:rsid w:val="00687E26"/>
    <w:rsid w:val="006D5189"/>
    <w:rsid w:val="006E1EA0"/>
    <w:rsid w:val="006F2BE0"/>
    <w:rsid w:val="00707F01"/>
    <w:rsid w:val="00711AF2"/>
    <w:rsid w:val="00713191"/>
    <w:rsid w:val="0072732C"/>
    <w:rsid w:val="00731242"/>
    <w:rsid w:val="0073390C"/>
    <w:rsid w:val="00736EBB"/>
    <w:rsid w:val="0075060A"/>
    <w:rsid w:val="00752F22"/>
    <w:rsid w:val="00756E28"/>
    <w:rsid w:val="0076001F"/>
    <w:rsid w:val="00785582"/>
    <w:rsid w:val="00795997"/>
    <w:rsid w:val="0079607B"/>
    <w:rsid w:val="007A3933"/>
    <w:rsid w:val="007A4A53"/>
    <w:rsid w:val="007C5588"/>
    <w:rsid w:val="007D391F"/>
    <w:rsid w:val="00811B6F"/>
    <w:rsid w:val="008154B8"/>
    <w:rsid w:val="008172D7"/>
    <w:rsid w:val="008208F6"/>
    <w:rsid w:val="008214E7"/>
    <w:rsid w:val="008347B7"/>
    <w:rsid w:val="0085011E"/>
    <w:rsid w:val="008768BB"/>
    <w:rsid w:val="008915BC"/>
    <w:rsid w:val="008A0F96"/>
    <w:rsid w:val="008A6ECE"/>
    <w:rsid w:val="008B1FBD"/>
    <w:rsid w:val="008D5347"/>
    <w:rsid w:val="008D652F"/>
    <w:rsid w:val="008D6F74"/>
    <w:rsid w:val="008D7B26"/>
    <w:rsid w:val="009031BC"/>
    <w:rsid w:val="00906D8D"/>
    <w:rsid w:val="00914D64"/>
    <w:rsid w:val="00916122"/>
    <w:rsid w:val="00917530"/>
    <w:rsid w:val="0091794C"/>
    <w:rsid w:val="009348F8"/>
    <w:rsid w:val="009411CF"/>
    <w:rsid w:val="00941302"/>
    <w:rsid w:val="00956C4F"/>
    <w:rsid w:val="00960794"/>
    <w:rsid w:val="00973296"/>
    <w:rsid w:val="00991E64"/>
    <w:rsid w:val="009924DC"/>
    <w:rsid w:val="009928FC"/>
    <w:rsid w:val="0099537A"/>
    <w:rsid w:val="009964F2"/>
    <w:rsid w:val="009B24BF"/>
    <w:rsid w:val="009B6B15"/>
    <w:rsid w:val="009C2EDB"/>
    <w:rsid w:val="009C2FD2"/>
    <w:rsid w:val="00A0358D"/>
    <w:rsid w:val="00A065CD"/>
    <w:rsid w:val="00A24B71"/>
    <w:rsid w:val="00A27A48"/>
    <w:rsid w:val="00A4121C"/>
    <w:rsid w:val="00A523A4"/>
    <w:rsid w:val="00A6702C"/>
    <w:rsid w:val="00A85BA6"/>
    <w:rsid w:val="00A9184D"/>
    <w:rsid w:val="00A9572C"/>
    <w:rsid w:val="00AB29B1"/>
    <w:rsid w:val="00AB2BEF"/>
    <w:rsid w:val="00AC21BE"/>
    <w:rsid w:val="00AC66F9"/>
    <w:rsid w:val="00AD4CCE"/>
    <w:rsid w:val="00AF32F6"/>
    <w:rsid w:val="00B00648"/>
    <w:rsid w:val="00B0649E"/>
    <w:rsid w:val="00B070DA"/>
    <w:rsid w:val="00B12F58"/>
    <w:rsid w:val="00B146E3"/>
    <w:rsid w:val="00B1750A"/>
    <w:rsid w:val="00B3049C"/>
    <w:rsid w:val="00B37534"/>
    <w:rsid w:val="00B4502E"/>
    <w:rsid w:val="00B519BC"/>
    <w:rsid w:val="00B52AFC"/>
    <w:rsid w:val="00B71672"/>
    <w:rsid w:val="00B71C26"/>
    <w:rsid w:val="00B745E2"/>
    <w:rsid w:val="00B82801"/>
    <w:rsid w:val="00B82D03"/>
    <w:rsid w:val="00B8660D"/>
    <w:rsid w:val="00B94425"/>
    <w:rsid w:val="00BA3497"/>
    <w:rsid w:val="00BC4398"/>
    <w:rsid w:val="00BD37C3"/>
    <w:rsid w:val="00BE0594"/>
    <w:rsid w:val="00BF1C7E"/>
    <w:rsid w:val="00BF4162"/>
    <w:rsid w:val="00BF44F5"/>
    <w:rsid w:val="00C003AF"/>
    <w:rsid w:val="00C07A5F"/>
    <w:rsid w:val="00C12F12"/>
    <w:rsid w:val="00C1465D"/>
    <w:rsid w:val="00C17B44"/>
    <w:rsid w:val="00C35E37"/>
    <w:rsid w:val="00C412DB"/>
    <w:rsid w:val="00C57DE5"/>
    <w:rsid w:val="00C615FF"/>
    <w:rsid w:val="00C65274"/>
    <w:rsid w:val="00C73C68"/>
    <w:rsid w:val="00C7596E"/>
    <w:rsid w:val="00C75FD2"/>
    <w:rsid w:val="00C947F7"/>
    <w:rsid w:val="00C9618A"/>
    <w:rsid w:val="00CA0E2B"/>
    <w:rsid w:val="00CB6328"/>
    <w:rsid w:val="00CC6D50"/>
    <w:rsid w:val="00CD4D36"/>
    <w:rsid w:val="00CE0F73"/>
    <w:rsid w:val="00CE12A9"/>
    <w:rsid w:val="00CF17C8"/>
    <w:rsid w:val="00CF2D8E"/>
    <w:rsid w:val="00CF3B37"/>
    <w:rsid w:val="00D0092A"/>
    <w:rsid w:val="00D11011"/>
    <w:rsid w:val="00D33702"/>
    <w:rsid w:val="00D350E6"/>
    <w:rsid w:val="00D36FD3"/>
    <w:rsid w:val="00D77100"/>
    <w:rsid w:val="00D77CF6"/>
    <w:rsid w:val="00D80559"/>
    <w:rsid w:val="00D8356C"/>
    <w:rsid w:val="00D83F9C"/>
    <w:rsid w:val="00D86D5B"/>
    <w:rsid w:val="00D87F86"/>
    <w:rsid w:val="00D95EBF"/>
    <w:rsid w:val="00DC69C4"/>
    <w:rsid w:val="00DD065E"/>
    <w:rsid w:val="00E02005"/>
    <w:rsid w:val="00E03EAE"/>
    <w:rsid w:val="00E063AE"/>
    <w:rsid w:val="00E212F5"/>
    <w:rsid w:val="00E3286D"/>
    <w:rsid w:val="00E40705"/>
    <w:rsid w:val="00E41560"/>
    <w:rsid w:val="00E42049"/>
    <w:rsid w:val="00E54E6B"/>
    <w:rsid w:val="00E56A67"/>
    <w:rsid w:val="00E57E2C"/>
    <w:rsid w:val="00E733DC"/>
    <w:rsid w:val="00E86989"/>
    <w:rsid w:val="00EA19F3"/>
    <w:rsid w:val="00EB59A3"/>
    <w:rsid w:val="00EB7470"/>
    <w:rsid w:val="00EC2288"/>
    <w:rsid w:val="00EC69BF"/>
    <w:rsid w:val="00EE6ADD"/>
    <w:rsid w:val="00F000CC"/>
    <w:rsid w:val="00F01807"/>
    <w:rsid w:val="00F02AE0"/>
    <w:rsid w:val="00F109BC"/>
    <w:rsid w:val="00F119B2"/>
    <w:rsid w:val="00F135D0"/>
    <w:rsid w:val="00F153AD"/>
    <w:rsid w:val="00F26C09"/>
    <w:rsid w:val="00F36D9B"/>
    <w:rsid w:val="00F47A08"/>
    <w:rsid w:val="00F510D5"/>
    <w:rsid w:val="00F51213"/>
    <w:rsid w:val="00F53BE7"/>
    <w:rsid w:val="00F55E1D"/>
    <w:rsid w:val="00F664F1"/>
    <w:rsid w:val="00F719A1"/>
    <w:rsid w:val="00FA249E"/>
    <w:rsid w:val="00FA300B"/>
    <w:rsid w:val="00FD14E6"/>
    <w:rsid w:val="00FD2194"/>
    <w:rsid w:val="00FD36F2"/>
    <w:rsid w:val="00FE05A0"/>
    <w:rsid w:val="00FE0EA5"/>
    <w:rsid w:val="00FE45AD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8EBF9"/>
  <w15:docId w15:val="{BEFD4BCD-9463-4DB3-A2ED-CC5C99AC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54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460B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60BF6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564497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5627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05E7F"/>
    <w:rPr>
      <w:rFonts w:eastAsia="Times New Roman" w:cs="Times New Roman"/>
      <w:sz w:val="24"/>
      <w:szCs w:val="24"/>
    </w:rPr>
  </w:style>
  <w:style w:type="character" w:styleId="Brojstranice">
    <w:name w:val="page number"/>
    <w:basedOn w:val="Zadanifontodlomka"/>
    <w:uiPriority w:val="99"/>
    <w:rsid w:val="00562734"/>
    <w:rPr>
      <w:rFonts w:cs="Times New Roman"/>
    </w:rPr>
  </w:style>
  <w:style w:type="paragraph" w:styleId="Tijeloteksta">
    <w:name w:val="Body Text"/>
    <w:basedOn w:val="Normal"/>
    <w:link w:val="TijelotekstaChar"/>
    <w:uiPriority w:val="1"/>
    <w:qFormat/>
    <w:rsid w:val="00917530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17530"/>
    <w:rPr>
      <w:rFonts w:eastAsia="Times New Roman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91612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91612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B304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49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29CA-C7F9-44CB-B348-9A42BC08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1</vt:lpstr>
    </vt:vector>
  </TitlesOfParts>
  <Company>Hewlett-Packard Company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</dc:title>
  <dc:creator>Mira Kunek</dc:creator>
  <cp:lastModifiedBy>Katarina Salopek</cp:lastModifiedBy>
  <cp:revision>3</cp:revision>
  <cp:lastPrinted>2023-11-10T07:41:00Z</cp:lastPrinted>
  <dcterms:created xsi:type="dcterms:W3CDTF">2025-11-25T10:41:00Z</dcterms:created>
  <dcterms:modified xsi:type="dcterms:W3CDTF">2025-11-25T10:42:00Z</dcterms:modified>
</cp:coreProperties>
</file>